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E63F" w14:textId="77777777" w:rsidR="00240E13" w:rsidRPr="00BD3F3B" w:rsidRDefault="00240E13" w:rsidP="00240E13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  <w:r w:rsidRPr="00BD3F3B">
        <w:rPr>
          <w:rFonts w:ascii="Berlin Sans FB" w:hAnsi="Berlin Sans FB"/>
          <w:sz w:val="28"/>
          <w:szCs w:val="24"/>
        </w:rPr>
        <w:t>Mildred Helms Elementary IB World School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>Programme of Inquiry 202</w:t>
      </w:r>
      <w:r>
        <w:rPr>
          <w:rFonts w:ascii="Berlin Sans FB" w:hAnsi="Berlin Sans FB"/>
          <w:sz w:val="28"/>
          <w:szCs w:val="24"/>
        </w:rPr>
        <w:t>4</w:t>
      </w:r>
      <w:r w:rsidRPr="00BD3F3B">
        <w:rPr>
          <w:rFonts w:ascii="Berlin Sans FB" w:hAnsi="Berlin Sans FB"/>
          <w:sz w:val="28"/>
          <w:szCs w:val="24"/>
        </w:rPr>
        <w:t>-202</w:t>
      </w:r>
      <w:r>
        <w:rPr>
          <w:rFonts w:ascii="Berlin Sans FB" w:hAnsi="Berlin Sans FB"/>
          <w:sz w:val="28"/>
          <w:szCs w:val="24"/>
        </w:rPr>
        <w:t>5</w:t>
      </w:r>
      <w:r w:rsidRPr="00BD3F3B">
        <w:rPr>
          <w:rFonts w:ascii="Berlin Sans FB" w:hAnsi="Berlin Sans FB"/>
          <w:sz w:val="28"/>
          <w:szCs w:val="24"/>
        </w:rPr>
        <w:t xml:space="preserve"> 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 xml:space="preserve">REV </w:t>
      </w:r>
      <w:r>
        <w:rPr>
          <w:rFonts w:ascii="Berlin Sans FB" w:hAnsi="Berlin Sans FB"/>
          <w:sz w:val="28"/>
          <w:szCs w:val="24"/>
        </w:rPr>
        <w:t>6</w:t>
      </w:r>
      <w:r w:rsidRPr="00BD3F3B">
        <w:rPr>
          <w:rFonts w:ascii="Berlin Sans FB" w:hAnsi="Berlin Sans FB"/>
          <w:sz w:val="28"/>
          <w:szCs w:val="24"/>
        </w:rPr>
        <w:t>/</w:t>
      </w:r>
      <w:r>
        <w:rPr>
          <w:rFonts w:ascii="Berlin Sans FB" w:hAnsi="Berlin Sans FB"/>
          <w:sz w:val="28"/>
          <w:szCs w:val="24"/>
        </w:rPr>
        <w:t>24</w:t>
      </w:r>
      <w:r w:rsidRPr="00BD3F3B">
        <w:rPr>
          <w:rFonts w:ascii="Berlin Sans FB" w:hAnsi="Berlin Sans FB"/>
          <w:sz w:val="28"/>
          <w:szCs w:val="24"/>
        </w:rPr>
        <w:t>/2</w:t>
      </w:r>
      <w:r>
        <w:rPr>
          <w:rFonts w:ascii="Berlin Sans FB" w:hAnsi="Berlin Sans FB"/>
          <w:sz w:val="28"/>
          <w:szCs w:val="24"/>
        </w:rPr>
        <w:t>4</w:t>
      </w:r>
    </w:p>
    <w:p w14:paraId="04CFD296" w14:textId="77777777" w:rsidR="00240E13" w:rsidRPr="00BD3F3B" w:rsidRDefault="00240E13" w:rsidP="00240E13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0"/>
        <w:gridCol w:w="2291"/>
        <w:gridCol w:w="2290"/>
        <w:gridCol w:w="2290"/>
        <w:gridCol w:w="2298"/>
        <w:gridCol w:w="2293"/>
        <w:gridCol w:w="2288"/>
      </w:tblGrid>
      <w:tr w:rsidR="00240E13" w:rsidRPr="00BD3F3B" w14:paraId="39601897" w14:textId="77777777" w:rsidTr="00F41288">
        <w:trPr>
          <w:cantSplit/>
          <w:trHeight w:val="620"/>
        </w:trPr>
        <w:tc>
          <w:tcPr>
            <w:tcW w:w="617" w:type="dxa"/>
            <w:shd w:val="clear" w:color="auto" w:fill="45B0E1" w:themeFill="accent1" w:themeFillTint="99"/>
            <w:textDirection w:val="btLr"/>
          </w:tcPr>
          <w:p w14:paraId="33CE73D9" w14:textId="77777777" w:rsidR="00240E13" w:rsidRPr="00595B3D" w:rsidRDefault="00240E13" w:rsidP="00F41288">
            <w:pPr>
              <w:ind w:left="113" w:right="113"/>
              <w:rPr>
                <w:b/>
                <w:szCs w:val="18"/>
              </w:rPr>
            </w:pPr>
          </w:p>
        </w:tc>
        <w:tc>
          <w:tcPr>
            <w:tcW w:w="2295" w:type="dxa"/>
            <w:shd w:val="clear" w:color="auto" w:fill="45B0E1" w:themeFill="accent1" w:themeFillTint="99"/>
          </w:tcPr>
          <w:p w14:paraId="123F1DE2" w14:textId="77777777" w:rsidR="00240E13" w:rsidRPr="007B4E08" w:rsidRDefault="00240E13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Who we are</w:t>
            </w:r>
          </w:p>
        </w:tc>
        <w:tc>
          <w:tcPr>
            <w:tcW w:w="2296" w:type="dxa"/>
            <w:shd w:val="clear" w:color="auto" w:fill="45B0E1" w:themeFill="accent1" w:themeFillTint="99"/>
          </w:tcPr>
          <w:p w14:paraId="1A6A169C" w14:textId="77777777" w:rsidR="00240E13" w:rsidRPr="007B4E08" w:rsidRDefault="00240E13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Where we are in place and time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72F2184A" w14:textId="77777777" w:rsidR="00240E13" w:rsidRPr="007B4E08" w:rsidRDefault="00240E13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express ourselves</w:t>
            </w:r>
          </w:p>
        </w:tc>
        <w:tc>
          <w:tcPr>
            <w:tcW w:w="2299" w:type="dxa"/>
            <w:shd w:val="clear" w:color="auto" w:fill="45B0E1" w:themeFill="accent1" w:themeFillTint="99"/>
          </w:tcPr>
          <w:p w14:paraId="4C9AC2DF" w14:textId="77777777" w:rsidR="00240E13" w:rsidRPr="007B4E08" w:rsidRDefault="00240E13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the world works</w:t>
            </w:r>
          </w:p>
        </w:tc>
        <w:tc>
          <w:tcPr>
            <w:tcW w:w="2295" w:type="dxa"/>
            <w:shd w:val="clear" w:color="auto" w:fill="45B0E1" w:themeFill="accent1" w:themeFillTint="99"/>
          </w:tcPr>
          <w:p w14:paraId="6832C5BE" w14:textId="77777777" w:rsidR="00240E13" w:rsidRPr="007B4E08" w:rsidRDefault="00240E13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organize ourselves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7ED8F6F7" w14:textId="77777777" w:rsidR="00240E13" w:rsidRDefault="00240E13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Sharing the planet</w:t>
            </w:r>
          </w:p>
          <w:p w14:paraId="648765FA" w14:textId="77777777" w:rsidR="00240E13" w:rsidRPr="007B4E08" w:rsidRDefault="00240E13" w:rsidP="00F41288">
            <w:pPr>
              <w:rPr>
                <w:bCs/>
                <w:szCs w:val="18"/>
              </w:rPr>
            </w:pPr>
          </w:p>
        </w:tc>
      </w:tr>
      <w:tr w:rsidR="00240E13" w:rsidRPr="00BD3F3B" w14:paraId="75D7A646" w14:textId="77777777" w:rsidTr="00F41288">
        <w:tc>
          <w:tcPr>
            <w:tcW w:w="617" w:type="dxa"/>
            <w:shd w:val="clear" w:color="auto" w:fill="45B0E1" w:themeFill="accent1" w:themeFillTint="99"/>
          </w:tcPr>
          <w:p w14:paraId="369C1A7E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  <w:r w:rsidRPr="00595B3D">
              <w:rPr>
                <w:b/>
                <w:sz w:val="24"/>
                <w:szCs w:val="24"/>
              </w:rPr>
              <w:t>PK3</w:t>
            </w:r>
          </w:p>
          <w:p w14:paraId="1DB1321C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1DC29F3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6421795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08F93D6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F273103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D9029BD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E9E15FF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1BEA56B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9DC9BD1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F525F44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61DA955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AF5F353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884A200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347B4BE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0ED8F3B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49C7260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0DC793D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523BAA8" w14:textId="77777777" w:rsidR="00240E13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6BC79ED" w14:textId="77777777" w:rsidR="00240E13" w:rsidRPr="00595B3D" w:rsidRDefault="00240E13" w:rsidP="00F412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679E5598" w14:textId="77777777" w:rsidR="00240E13" w:rsidRPr="00A35BE3" w:rsidRDefault="00240E13" w:rsidP="00F41288">
            <w:pPr>
              <w:rPr>
                <w:rFonts w:cs="Arial"/>
                <w:b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rFonts w:cs="Arial"/>
                <w:bCs/>
                <w:sz w:val="20"/>
              </w:rPr>
              <w:t>nature of the self</w:t>
            </w:r>
          </w:p>
          <w:p w14:paraId="40469E4E" w14:textId="77777777" w:rsidR="00240E13" w:rsidRPr="00A35BE3" w:rsidRDefault="00240E13" w:rsidP="00F41288">
            <w:pPr>
              <w:rPr>
                <w:rFonts w:cs="Arial"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Every day is an opportunity to learn about me.</w:t>
            </w:r>
          </w:p>
          <w:p w14:paraId="7033FA5D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Form, function, responsibility, perspective</w:t>
            </w:r>
          </w:p>
          <w:p w14:paraId="1518AE6F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Structure, the 5 senses, identity, interactions</w:t>
            </w:r>
          </w:p>
          <w:p w14:paraId="6EE89A7C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My daily routines; My senses, my feelings, and what I look like; My favorite things</w:t>
            </w:r>
          </w:p>
          <w:p w14:paraId="6C7B6FCB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ATLs:</w:t>
            </w:r>
            <w:r w:rsidRPr="00A35BE3">
              <w:rPr>
                <w:sz w:val="20"/>
              </w:rPr>
              <w:t xml:space="preserve"> Social skills; Communication skills</w:t>
            </w:r>
          </w:p>
          <w:p w14:paraId="567CBC8D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Risk-taker, communicator</w:t>
            </w:r>
          </w:p>
        </w:tc>
        <w:tc>
          <w:tcPr>
            <w:tcW w:w="2296" w:type="dxa"/>
            <w:shd w:val="clear" w:color="auto" w:fill="FFFFFF" w:themeFill="background1"/>
          </w:tcPr>
          <w:p w14:paraId="0A5A462B" w14:textId="77777777" w:rsidR="00240E13" w:rsidRPr="00A35BE3" w:rsidRDefault="00240E13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 xml:space="preserve">TD: </w:t>
            </w:r>
            <w:r w:rsidRPr="00A35BE3">
              <w:rPr>
                <w:color w:val="000000"/>
                <w:sz w:val="20"/>
              </w:rPr>
              <w:t>an orientation into place and time</w:t>
            </w:r>
          </w:p>
          <w:p w14:paraId="44428409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Humans have a connection to where they live.</w:t>
            </w:r>
          </w:p>
          <w:p w14:paraId="46D031C0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color w:val="000000"/>
                <w:sz w:val="20"/>
              </w:rPr>
              <w:t xml:space="preserve"> Form, change, connection</w:t>
            </w:r>
          </w:p>
          <w:p w14:paraId="3C115C7B" w14:textId="77777777" w:rsidR="00240E13" w:rsidRPr="00A35BE3" w:rsidRDefault="00240E13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color w:val="000000"/>
                <w:sz w:val="20"/>
              </w:rPr>
              <w:t xml:space="preserve"> Community, weather, animals, patterning</w:t>
            </w:r>
          </w:p>
          <w:p w14:paraId="0115AA56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Our community; The weather in our community; Animals where we live</w:t>
            </w:r>
          </w:p>
          <w:p w14:paraId="37345BF1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ATLs:</w:t>
            </w:r>
            <w:r w:rsidRPr="00A35BE3">
              <w:rPr>
                <w:sz w:val="20"/>
              </w:rPr>
              <w:t xml:space="preserve"> Research skills; self-management skills</w:t>
            </w:r>
          </w:p>
          <w:p w14:paraId="6EB7F6F4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LP: </w:t>
            </w:r>
            <w:r w:rsidRPr="00A35BE3">
              <w:rPr>
                <w:sz w:val="20"/>
              </w:rPr>
              <w:t>principled; caring</w:t>
            </w:r>
          </w:p>
        </w:tc>
        <w:tc>
          <w:tcPr>
            <w:tcW w:w="2294" w:type="dxa"/>
            <w:shd w:val="clear" w:color="auto" w:fill="FFFFFF" w:themeFill="background1"/>
          </w:tcPr>
          <w:p w14:paraId="2289E21B" w14:textId="77777777" w:rsidR="00240E13" w:rsidRPr="00A35BE3" w:rsidRDefault="00240E13" w:rsidP="00F41288">
            <w:pPr>
              <w:rPr>
                <w:b/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 xml:space="preserve">TD: </w:t>
            </w:r>
            <w:r w:rsidRPr="00A35BE3">
              <w:rPr>
                <w:rFonts w:cs="Arial"/>
                <w:sz w:val="20"/>
              </w:rPr>
              <w:t>the ways in which we reflect on, extend, and enjoy our creativity</w:t>
            </w:r>
          </w:p>
          <w:p w14:paraId="1EB3FC34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</w:t>
            </w:r>
            <w:r w:rsidRPr="00A35BE3">
              <w:rPr>
                <w:color w:val="000000"/>
                <w:sz w:val="20"/>
              </w:rPr>
              <w:t>People around the world can use music, movement, and stories to express themselves.</w:t>
            </w:r>
          </w:p>
          <w:p w14:paraId="79DF1AEC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color w:val="000000"/>
                <w:sz w:val="20"/>
              </w:rPr>
              <w:t xml:space="preserve"> form, connection, perspective</w:t>
            </w:r>
          </w:p>
          <w:p w14:paraId="7F18CD3C" w14:textId="77777777" w:rsidR="00240E13" w:rsidRPr="00A35BE3" w:rsidRDefault="00240E13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color w:val="000000"/>
                <w:sz w:val="20"/>
              </w:rPr>
              <w:t xml:space="preserve"> music, dance, feelings</w:t>
            </w:r>
          </w:p>
          <w:p w14:paraId="75868096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Authors and Illustrators use real and make believe in stories to express themselves; Storytelling around the world; How music, dance, and stories make you feel</w:t>
            </w:r>
          </w:p>
          <w:p w14:paraId="43FFFC31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ATLs:</w:t>
            </w:r>
            <w:r w:rsidRPr="00A35BE3">
              <w:rPr>
                <w:sz w:val="20"/>
              </w:rPr>
              <w:t xml:space="preserve"> Thinking; social</w:t>
            </w:r>
          </w:p>
          <w:p w14:paraId="4E7ACDD3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LP: </w:t>
            </w:r>
            <w:r w:rsidRPr="00A35BE3">
              <w:rPr>
                <w:sz w:val="20"/>
              </w:rPr>
              <w:t>Communicator; risk-taker, principled</w:t>
            </w:r>
          </w:p>
        </w:tc>
        <w:tc>
          <w:tcPr>
            <w:tcW w:w="2299" w:type="dxa"/>
            <w:shd w:val="clear" w:color="auto" w:fill="FFFFFF" w:themeFill="background1"/>
          </w:tcPr>
          <w:p w14:paraId="5836F250" w14:textId="77777777" w:rsidR="00240E13" w:rsidRPr="00A35BE3" w:rsidRDefault="00240E13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 xml:space="preserve">TD: </w:t>
            </w:r>
            <w:r w:rsidRPr="00A35BE3">
              <w:rPr>
                <w:color w:val="000000"/>
                <w:sz w:val="20"/>
              </w:rPr>
              <w:t>natural world and its laws</w:t>
            </w:r>
          </w:p>
          <w:p w14:paraId="4EFADF06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Every day is opportunity to learn about living things around the world.</w:t>
            </w:r>
          </w:p>
          <w:p w14:paraId="094ABB9B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color w:val="000000"/>
                <w:sz w:val="20"/>
              </w:rPr>
              <w:t xml:space="preserve"> Form, connection, causation</w:t>
            </w:r>
          </w:p>
          <w:p w14:paraId="130BD54B" w14:textId="77777777" w:rsidR="00240E13" w:rsidRPr="00A35BE3" w:rsidRDefault="00240E13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color w:val="000000"/>
                <w:sz w:val="20"/>
              </w:rPr>
              <w:t xml:space="preserve"> Animals, classification, similarities/differences</w:t>
            </w:r>
          </w:p>
          <w:p w14:paraId="480269A0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Living things (animals) around the world; Living things (plants) around the world; The similarities and differences between living things</w:t>
            </w:r>
          </w:p>
          <w:p w14:paraId="1F9AEEA0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ATLs:</w:t>
            </w:r>
            <w:r w:rsidRPr="00A35BE3">
              <w:rPr>
                <w:sz w:val="20"/>
              </w:rPr>
              <w:t xml:space="preserve"> Thinking; communication</w:t>
            </w:r>
          </w:p>
          <w:p w14:paraId="15C13F41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Caring; thinker</w:t>
            </w:r>
          </w:p>
        </w:tc>
        <w:tc>
          <w:tcPr>
            <w:tcW w:w="2295" w:type="dxa"/>
            <w:shd w:val="clear" w:color="auto" w:fill="FFFFFF" w:themeFill="background1"/>
          </w:tcPr>
          <w:p w14:paraId="31A44CE6" w14:textId="77777777" w:rsidR="00240E13" w:rsidRPr="00A35BE3" w:rsidRDefault="00240E13" w:rsidP="00F41288">
            <w:pPr>
              <w:rPr>
                <w:b/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 xml:space="preserve">TD: </w:t>
            </w:r>
            <w:r w:rsidRPr="00A35BE3">
              <w:rPr>
                <w:rFonts w:cs="Arial"/>
                <w:sz w:val="20"/>
              </w:rPr>
              <w:t>the interconnectedness of human-made systems and communities</w:t>
            </w:r>
          </w:p>
          <w:p w14:paraId="0726D472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Communities have similarities and differences.</w:t>
            </w:r>
          </w:p>
          <w:p w14:paraId="77B0D86D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color w:val="000000"/>
                <w:sz w:val="20"/>
              </w:rPr>
              <w:t xml:space="preserve"> Connection, responsibility, causation</w:t>
            </w:r>
          </w:p>
          <w:p w14:paraId="566BC495" w14:textId="77777777" w:rsidR="00240E13" w:rsidRPr="00A35BE3" w:rsidRDefault="00240E13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color w:val="000000"/>
                <w:sz w:val="20"/>
              </w:rPr>
              <w:t xml:space="preserve"> Communities, similarities, differences</w:t>
            </w:r>
          </w:p>
          <w:p w14:paraId="7F61730C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Kinds of Communities; People in communities; Transportation in communities</w:t>
            </w:r>
          </w:p>
          <w:p w14:paraId="58879B47" w14:textId="77777777" w:rsidR="00240E13" w:rsidRPr="00A35BE3" w:rsidRDefault="00240E13" w:rsidP="00F41288">
            <w:pPr>
              <w:rPr>
                <w:b/>
                <w:sz w:val="20"/>
              </w:rPr>
            </w:pPr>
            <w:r w:rsidRPr="00A35BE3">
              <w:rPr>
                <w:b/>
                <w:sz w:val="20"/>
              </w:rPr>
              <w:t xml:space="preserve">ATLs: </w:t>
            </w:r>
            <w:r w:rsidRPr="00A35BE3">
              <w:rPr>
                <w:sz w:val="20"/>
              </w:rPr>
              <w:t>Social; communication</w:t>
            </w:r>
          </w:p>
          <w:p w14:paraId="655CDFD0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LP: </w:t>
            </w:r>
            <w:r w:rsidRPr="00A35BE3">
              <w:rPr>
                <w:sz w:val="20"/>
              </w:rPr>
              <w:t>Inquirers; open-minded</w:t>
            </w:r>
          </w:p>
        </w:tc>
        <w:tc>
          <w:tcPr>
            <w:tcW w:w="2294" w:type="dxa"/>
            <w:shd w:val="clear" w:color="auto" w:fill="FFFFFF" w:themeFill="background1"/>
          </w:tcPr>
          <w:p w14:paraId="3703136B" w14:textId="77777777" w:rsidR="00240E13" w:rsidRPr="00A35BE3" w:rsidRDefault="00240E13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color w:val="000000"/>
                <w:sz w:val="20"/>
              </w:rPr>
              <w:t xml:space="preserve">TD: </w:t>
            </w:r>
            <w:r w:rsidRPr="00A35BE3">
              <w:rPr>
                <w:rFonts w:cs="Arial"/>
                <w:sz w:val="20"/>
              </w:rPr>
              <w:t>peace and conflict resolution</w:t>
            </w:r>
          </w:p>
          <w:p w14:paraId="0C0CB615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Every day is an opportunity to make the world a better place.</w:t>
            </w:r>
          </w:p>
          <w:p w14:paraId="5EB1FEAC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color w:val="000000"/>
                <w:sz w:val="20"/>
              </w:rPr>
              <w:t xml:space="preserve"> Function, connection, responsibility</w:t>
            </w:r>
          </w:p>
          <w:p w14:paraId="6D83EB6B" w14:textId="77777777" w:rsidR="00240E13" w:rsidRPr="00A35BE3" w:rsidRDefault="00240E13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color w:val="000000"/>
                <w:sz w:val="20"/>
              </w:rPr>
              <w:t xml:space="preserve"> recycling, endangered species, peace</w:t>
            </w:r>
          </w:p>
          <w:p w14:paraId="78EB4707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Helping others; Helping the environment; Creating peaceful places</w:t>
            </w:r>
          </w:p>
          <w:p w14:paraId="7510CBC1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ATLs:</w:t>
            </w:r>
            <w:r w:rsidRPr="00A35BE3">
              <w:rPr>
                <w:sz w:val="20"/>
              </w:rPr>
              <w:t xml:space="preserve"> Research, self-management</w:t>
            </w:r>
          </w:p>
          <w:p w14:paraId="2065A0D4" w14:textId="77777777" w:rsidR="00240E13" w:rsidRPr="00A35BE3" w:rsidRDefault="00240E13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Thinkers, principled</w:t>
            </w:r>
          </w:p>
        </w:tc>
      </w:tr>
    </w:tbl>
    <w:p w14:paraId="06E286E4" w14:textId="77777777" w:rsidR="004359CB" w:rsidRDefault="004359CB"/>
    <w:sectPr w:rsidR="004359CB" w:rsidSect="00240E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3"/>
    <w:rsid w:val="00186163"/>
    <w:rsid w:val="00240E13"/>
    <w:rsid w:val="003543B5"/>
    <w:rsid w:val="004359CB"/>
    <w:rsid w:val="006F0D40"/>
    <w:rsid w:val="007152F9"/>
    <w:rsid w:val="00A45516"/>
    <w:rsid w:val="00F034D1"/>
    <w:rsid w:val="00F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78A2"/>
  <w15:chartTrackingRefBased/>
  <w15:docId w15:val="{257859E9-3CC2-4823-8626-4837BBFF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1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0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E1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0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E1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0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E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0E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>Pinellas County Schools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Jennifer</dc:creator>
  <cp:keywords/>
  <dc:description/>
  <cp:lastModifiedBy>Kelly Jennifer</cp:lastModifiedBy>
  <cp:revision>1</cp:revision>
  <dcterms:created xsi:type="dcterms:W3CDTF">2024-09-06T16:59:00Z</dcterms:created>
  <dcterms:modified xsi:type="dcterms:W3CDTF">2024-09-06T17:00:00Z</dcterms:modified>
</cp:coreProperties>
</file>